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2F2" w14:textId="632E3713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071D96"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251D768D" w14:textId="77777777" w:rsidR="00A81F61" w:rsidRDefault="00A81F61">
      <w:pPr>
        <w:pStyle w:val="Titolo"/>
      </w:pPr>
    </w:p>
    <w:p w14:paraId="7659C4AE" w14:textId="35DFF224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CA0E4C">
        <w:t>18</w:t>
      </w:r>
      <w:r>
        <w:t>/202</w:t>
      </w:r>
      <w:r w:rsidR="00CA0E4C">
        <w:t>3</w:t>
      </w:r>
    </w:p>
    <w:p w14:paraId="6CDB2FA9" w14:textId="77777777" w:rsidR="002312B2" w:rsidRDefault="002312B2">
      <w:pPr>
        <w:pStyle w:val="Corpotesto"/>
        <w:spacing w:before="8"/>
        <w:rPr>
          <w:rFonts w:ascii="Times New Roman"/>
          <w:b/>
          <w:sz w:val="39"/>
        </w:rPr>
      </w:pPr>
    </w:p>
    <w:p w14:paraId="2FC04854" w14:textId="059753FE" w:rsidR="002312B2" w:rsidRDefault="00071D96" w:rsidP="00071D96">
      <w:pPr>
        <w:tabs>
          <w:tab w:val="left" w:pos="2905"/>
          <w:tab w:val="left" w:pos="5231"/>
        </w:tabs>
      </w:pPr>
      <w:r>
        <w:rPr>
          <w:rFonts w:ascii="Times New Roman"/>
          <w:b/>
          <w:sz w:val="28"/>
        </w:rPr>
        <w:t xml:space="preserve">       </w:t>
      </w:r>
      <w:proofErr w:type="gramStart"/>
      <w:r w:rsidR="00A81F61"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 xml:space="preserve"> </w:t>
      </w:r>
      <w:r w:rsidR="004C2A03">
        <w:rPr>
          <w:rFonts w:ascii="Times New Roman"/>
          <w:b/>
          <w:sz w:val="28"/>
          <w:u w:val="thick"/>
        </w:rPr>
        <w:t xml:space="preserve"> CAPODANNO</w:t>
      </w:r>
      <w:proofErr w:type="gramEnd"/>
      <w:r w:rsidR="004C2A03">
        <w:rPr>
          <w:rFonts w:ascii="Times New Roman"/>
          <w:b/>
          <w:sz w:val="28"/>
          <w:u w:val="thick"/>
        </w:rPr>
        <w:t xml:space="preserve"> IN PARADISO 202</w:t>
      </w:r>
      <w:r w:rsidR="00CA0E4C">
        <w:rPr>
          <w:rFonts w:ascii="Times New Roman"/>
          <w:b/>
          <w:sz w:val="28"/>
          <w:u w:val="thick"/>
        </w:rPr>
        <w:t>3</w:t>
      </w:r>
      <w:r w:rsidR="004C2A03">
        <w:rPr>
          <w:rFonts w:ascii="Times New Roman"/>
          <w:b/>
          <w:sz w:val="28"/>
          <w:u w:val="thick"/>
        </w:rPr>
        <w:t>-202</w:t>
      </w:r>
      <w:r w:rsidR="00CA0E4C">
        <w:rPr>
          <w:rFonts w:ascii="Times New Roman"/>
          <w:b/>
          <w:sz w:val="28"/>
          <w:u w:val="thick"/>
        </w:rPr>
        <w:t>4</w:t>
      </w:r>
      <w:r w:rsidR="00A81F61">
        <w:t>,</w:t>
      </w:r>
    </w:p>
    <w:p w14:paraId="7EA38193" w14:textId="77777777" w:rsidR="002312B2" w:rsidRDefault="002312B2">
      <w:pPr>
        <w:pStyle w:val="Corpotesto"/>
        <w:rPr>
          <w:sz w:val="20"/>
        </w:rPr>
      </w:pP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05F3D8BA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 xml:space="preserve">Come da numerose richieste </w:t>
      </w:r>
      <w:proofErr w:type="gramStart"/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>ricevute,  riproponiamo</w:t>
      </w:r>
      <w:proofErr w:type="gramEnd"/>
      <w:r w:rsidRPr="004C2A03">
        <w:rPr>
          <w:rFonts w:eastAsia="Times New Roman"/>
          <w:b/>
          <w:bCs/>
          <w:color w:val="000000"/>
          <w:sz w:val="28"/>
          <w:szCs w:val="28"/>
          <w:lang w:eastAsia="it-IT"/>
        </w:rPr>
        <w:t xml:space="preserve"> il “CAPODANNO IN PARADISO”</w:t>
      </w:r>
      <w:r w:rsidRPr="004C2A03">
        <w:rPr>
          <w:rFonts w:eastAsia="Times New Roman"/>
          <w:color w:val="000000"/>
          <w:sz w:val="28"/>
          <w:szCs w:val="28"/>
          <w:lang w:eastAsia="it-IT"/>
        </w:rPr>
        <w:t>.</w:t>
      </w:r>
    </w:p>
    <w:p w14:paraId="0C9870F6" w14:textId="77777777" w:rsidR="00CA0E4C" w:rsidRDefault="00CA0E4C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</w:p>
    <w:p w14:paraId="76CE05F3" w14:textId="197DDD1D" w:rsidR="004C2A03" w:rsidRPr="004C2A03" w:rsidRDefault="004C2A03" w:rsidP="00CA0E4C">
      <w:pPr>
        <w:widowControl/>
        <w:autoSpaceDE/>
        <w:autoSpaceDN/>
        <w:jc w:val="center"/>
        <w:rPr>
          <w:rFonts w:eastAsia="Times New Roman"/>
          <w:color w:val="000000"/>
          <w:lang w:eastAsia="it-IT"/>
        </w:rPr>
      </w:pPr>
      <w:r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>Capodanno 202</w:t>
      </w:r>
      <w:r w:rsidR="00F76B6E"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>3</w:t>
      </w:r>
      <w:r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>\202</w:t>
      </w:r>
      <w:r w:rsidR="00F76B6E"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>4</w:t>
      </w:r>
      <w:r w:rsidRPr="00CA0E4C">
        <w:rPr>
          <w:rFonts w:eastAsia="Times New Roman"/>
          <w:color w:val="000000"/>
          <w:sz w:val="28"/>
          <w:szCs w:val="28"/>
          <w:highlight w:val="cyan"/>
          <w:lang w:eastAsia="it-IT"/>
        </w:rPr>
        <w:t xml:space="preserve"> presso </w:t>
      </w:r>
      <w:r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>HTL Piccolo Paradiso in MASSA LUBRENSE – MARINA DELLA LOBRA</w:t>
      </w:r>
      <w:r w:rsidR="00F76B6E" w:rsidRPr="00CA0E4C">
        <w:rPr>
          <w:rFonts w:eastAsia="Times New Roman"/>
          <w:b/>
          <w:bCs/>
          <w:color w:val="000000"/>
          <w:sz w:val="28"/>
          <w:szCs w:val="28"/>
          <w:highlight w:val="cyan"/>
          <w:lang w:eastAsia="it-IT"/>
        </w:rPr>
        <w:t xml:space="preserve"> – in MASSA LUBRENSE</w:t>
      </w:r>
      <w:r w:rsidRPr="00CA0E4C">
        <w:rPr>
          <w:rFonts w:eastAsia="Times New Roman"/>
          <w:color w:val="000000"/>
          <w:sz w:val="28"/>
          <w:szCs w:val="28"/>
          <w:highlight w:val="cyan"/>
          <w:lang w:eastAsia="it-IT"/>
        </w:rPr>
        <w:t>.</w:t>
      </w:r>
    </w:p>
    <w:p w14:paraId="32ABC92C" w14:textId="77777777" w:rsidR="00F76B6E" w:rsidRDefault="00F76B6E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</w:p>
    <w:p w14:paraId="6668E71D" w14:textId="617723F8" w:rsidR="00F76B6E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Programma: </w:t>
      </w:r>
    </w:p>
    <w:p w14:paraId="58C725D3" w14:textId="025A89E6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30.12.20</w:t>
      </w:r>
      <w:r w:rsidR="00F76B6E">
        <w:rPr>
          <w:rFonts w:eastAsia="Times New Roman"/>
          <w:b/>
          <w:bCs/>
          <w:color w:val="000000"/>
          <w:sz w:val="24"/>
          <w:szCs w:val="24"/>
          <w:lang w:eastAsia="it-IT"/>
        </w:rPr>
        <w:t>23</w:t>
      </w: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 –</w:t>
      </w:r>
      <w:r w:rsidR="00F76B6E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Check-in e </w:t>
      </w: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Cena</w:t>
      </w:r>
    </w:p>
    <w:p w14:paraId="6B02F4E1" w14:textId="5672FB14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31.12.20</w:t>
      </w:r>
      <w:r w:rsidR="00F76B6E">
        <w:rPr>
          <w:rFonts w:eastAsia="Times New Roman"/>
          <w:b/>
          <w:bCs/>
          <w:color w:val="000000"/>
          <w:sz w:val="24"/>
          <w:szCs w:val="24"/>
          <w:lang w:eastAsia="it-IT"/>
        </w:rPr>
        <w:t>23</w:t>
      </w: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– Colazione e Cenone</w:t>
      </w:r>
    </w:p>
    <w:p w14:paraId="6B7944C9" w14:textId="55002A10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> 01.01.202</w:t>
      </w:r>
      <w:r w:rsidR="00F76B6E">
        <w:rPr>
          <w:rFonts w:eastAsia="Times New Roman"/>
          <w:b/>
          <w:bCs/>
          <w:color w:val="000000"/>
          <w:sz w:val="24"/>
          <w:szCs w:val="24"/>
          <w:lang w:eastAsia="it-IT"/>
        </w:rPr>
        <w:t>4</w:t>
      </w:r>
      <w:r w:rsidRPr="004C2A03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 – Colazione – Pranzo e Partenza</w:t>
      </w:r>
    </w:p>
    <w:p w14:paraId="2876DC64" w14:textId="17771A1D" w:rsidR="00F76B6E" w:rsidRDefault="004C2A03" w:rsidP="00F76B6E">
      <w:pPr>
        <w:widowControl/>
        <w:autoSpaceDE/>
        <w:autoSpaceDN/>
        <w:jc w:val="both"/>
        <w:rPr>
          <w:rFonts w:eastAsia="Times New Roman"/>
          <w:color w:val="000000"/>
          <w:sz w:val="27"/>
          <w:szCs w:val="27"/>
          <w:lang w:eastAsia="it-IT"/>
        </w:rPr>
      </w:pPr>
      <w:r w:rsidRPr="004C2A03">
        <w:rPr>
          <w:rFonts w:eastAsia="Times New Roman"/>
          <w:color w:val="000000"/>
          <w:sz w:val="27"/>
          <w:szCs w:val="27"/>
          <w:lang w:eastAsia="it-IT"/>
        </w:rPr>
        <w:t>Trattamento di mezza pensione con menù a tre portate e scelta tra due primi e due secondi piatti con doppio contorno, frutta dolce e gelato. Comprensivo delle bevande ai pasti (¼ di Vino e ½ Minerale) costo al </w:t>
      </w:r>
      <w:r w:rsidRPr="004C2A03">
        <w:rPr>
          <w:rFonts w:eastAsia="Times New Roman"/>
          <w:color w:val="000000"/>
          <w:sz w:val="27"/>
          <w:szCs w:val="27"/>
          <w:u w:val="single"/>
          <w:lang w:eastAsia="it-IT"/>
        </w:rPr>
        <w:t xml:space="preserve">pubblico euro </w:t>
      </w:r>
      <w:proofErr w:type="gramStart"/>
      <w:r w:rsidRPr="004C2A03">
        <w:rPr>
          <w:rFonts w:eastAsia="Times New Roman"/>
          <w:color w:val="000000"/>
          <w:sz w:val="27"/>
          <w:szCs w:val="27"/>
          <w:u w:val="single"/>
          <w:lang w:eastAsia="it-IT"/>
        </w:rPr>
        <w:t>3</w:t>
      </w:r>
      <w:r w:rsidR="00F76B6E">
        <w:rPr>
          <w:rFonts w:eastAsia="Times New Roman"/>
          <w:color w:val="000000"/>
          <w:sz w:val="27"/>
          <w:szCs w:val="27"/>
          <w:u w:val="single"/>
          <w:lang w:eastAsia="it-IT"/>
        </w:rPr>
        <w:t>2</w:t>
      </w:r>
      <w:r w:rsidRPr="004C2A03">
        <w:rPr>
          <w:rFonts w:eastAsia="Times New Roman"/>
          <w:color w:val="000000"/>
          <w:sz w:val="27"/>
          <w:szCs w:val="27"/>
          <w:u w:val="single"/>
          <w:lang w:eastAsia="it-IT"/>
        </w:rPr>
        <w:t>0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;  </w:t>
      </w:r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solo</w:t>
      </w:r>
      <w:proofErr w:type="gramEnd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per i soci e\o affiliati Cral </w:t>
      </w:r>
      <w:proofErr w:type="spellStart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Napoletanagas</w:t>
      </w:r>
      <w:proofErr w:type="spellEnd"/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il costo sarà </w:t>
      </w:r>
      <w:r w:rsidR="00F76B6E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AL NETTO DI CONTRIBUTO\SCONTO CRAL </w:t>
      </w:r>
      <w:r w:rsidRPr="004C2A03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>di </w:t>
      </w:r>
      <w:r w:rsidR="00F76B6E">
        <w:rPr>
          <w:rFonts w:eastAsia="Times New Roman"/>
          <w:b/>
          <w:bCs/>
          <w:color w:val="000000"/>
          <w:sz w:val="27"/>
          <w:szCs w:val="27"/>
          <w:shd w:val="clear" w:color="auto" w:fill="FFFF00"/>
          <w:lang w:eastAsia="it-IT"/>
        </w:rPr>
        <w:t xml:space="preserve">  </w:t>
      </w:r>
      <w:r w:rsidRPr="004C2A03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2</w:t>
      </w:r>
      <w:r w:rsidR="00F76B6E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70</w:t>
      </w:r>
      <w:r w:rsidRPr="004C2A03">
        <w:rPr>
          <w:rFonts w:eastAsia="Times New Roman"/>
          <w:b/>
          <w:bCs/>
          <w:color w:val="0070C0"/>
          <w:sz w:val="32"/>
          <w:szCs w:val="32"/>
          <w:u w:val="single"/>
          <w:shd w:val="clear" w:color="auto" w:fill="FFFF00"/>
          <w:lang w:eastAsia="it-IT"/>
        </w:rPr>
        <w:t>,00 Euro a persona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 xml:space="preserve">. </w:t>
      </w:r>
    </w:p>
    <w:p w14:paraId="2650C656" w14:textId="4F318F65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sz w:val="27"/>
          <w:szCs w:val="27"/>
          <w:lang w:eastAsia="it-IT"/>
        </w:rPr>
        <w:t>Possibilità di pasti aggiuntivi e giorni suppletivi.   </w:t>
      </w:r>
    </w:p>
    <w:p w14:paraId="03D599B4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b/>
          <w:bCs/>
          <w:color w:val="000000"/>
          <w:sz w:val="27"/>
          <w:szCs w:val="27"/>
          <w:lang w:eastAsia="it-IT"/>
        </w:rPr>
        <w:t>Sconti su 3^ e 4^ letto: </w:t>
      </w:r>
      <w:r w:rsidRPr="004C2A03">
        <w:rPr>
          <w:rFonts w:eastAsia="Times New Roman"/>
          <w:color w:val="000000"/>
          <w:sz w:val="27"/>
          <w:szCs w:val="27"/>
          <w:lang w:eastAsia="it-IT"/>
        </w:rPr>
        <w:t>Bambini da 0 a 3 Free, da 4 a 12 anni -50%, da 12 in su -30%.</w:t>
      </w:r>
    </w:p>
    <w:p w14:paraId="3476344E" w14:textId="77777777" w:rsidR="004C2A03" w:rsidRP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i/>
          <w:iCs/>
          <w:color w:val="00B0F0"/>
          <w:lang w:eastAsia="it-IT"/>
        </w:rPr>
        <w:t>(</w:t>
      </w:r>
      <w:r w:rsidRPr="004C2A03">
        <w:rPr>
          <w:rFonts w:eastAsia="Times New Roman"/>
          <w:i/>
          <w:iCs/>
          <w:color w:val="00B0F0"/>
          <w:sz w:val="24"/>
          <w:szCs w:val="24"/>
          <w:lang w:eastAsia="it-IT"/>
        </w:rPr>
        <w:t>Seguirà menù descrittivo del </w:t>
      </w:r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 xml:space="preserve">Cenone con bevande incluse accompagnato da musica dal vivo, piccoli fuochi e </w:t>
      </w:r>
      <w:proofErr w:type="gramStart"/>
      <w:r w:rsidRPr="004C2A03">
        <w:rPr>
          <w:rFonts w:eastAsia="Times New Roman"/>
          <w:i/>
          <w:iCs/>
          <w:color w:val="00B0F0"/>
          <w:sz w:val="27"/>
          <w:szCs w:val="27"/>
          <w:lang w:eastAsia="it-IT"/>
        </w:rPr>
        <w:t>cotillon.</w:t>
      </w:r>
      <w:r w:rsidRPr="004C2A03">
        <w:rPr>
          <w:rFonts w:eastAsia="Times New Roman"/>
          <w:i/>
          <w:iCs/>
          <w:color w:val="00B0F0"/>
          <w:lang w:eastAsia="it-IT"/>
        </w:rPr>
        <w:t>.</w:t>
      </w:r>
      <w:proofErr w:type="gramEnd"/>
      <w:r w:rsidRPr="004C2A03">
        <w:rPr>
          <w:rFonts w:eastAsia="Times New Roman"/>
          <w:i/>
          <w:iCs/>
          <w:color w:val="00B0F0"/>
          <w:lang w:eastAsia="it-IT"/>
        </w:rPr>
        <w:t>)</w:t>
      </w:r>
    </w:p>
    <w:p w14:paraId="35C16ABB" w14:textId="77777777" w:rsidR="004C2A03" w:rsidRDefault="004C2A03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  <w:r w:rsidRPr="004C2A03">
        <w:rPr>
          <w:rFonts w:eastAsia="Times New Roman"/>
          <w:color w:val="000000"/>
          <w:lang w:eastAsia="it-IT"/>
        </w:rPr>
        <w:t> </w:t>
      </w:r>
    </w:p>
    <w:p w14:paraId="3F113183" w14:textId="22513277" w:rsidR="00B53DE6" w:rsidRPr="00B53DE6" w:rsidRDefault="00B53DE6" w:rsidP="004C2A03">
      <w:pPr>
        <w:widowControl/>
        <w:autoSpaceDE/>
        <w:autoSpaceDN/>
        <w:rPr>
          <w:rFonts w:eastAsia="Times New Roman"/>
          <w:b/>
          <w:bCs/>
          <w:color w:val="000000"/>
          <w:sz w:val="28"/>
          <w:szCs w:val="28"/>
          <w:lang w:eastAsia="it-IT"/>
        </w:rPr>
      </w:pPr>
      <w:r w:rsidRPr="00B53DE6">
        <w:rPr>
          <w:rFonts w:eastAsia="Times New Roman"/>
          <w:b/>
          <w:bCs/>
          <w:color w:val="000000"/>
          <w:sz w:val="28"/>
          <w:szCs w:val="28"/>
          <w:lang w:eastAsia="it-IT"/>
        </w:rPr>
        <w:t>N.B.: NON è PREVISTO UN ACCOMPAGNATORE CRAL PER QUESTA MANIFESRTAZIONE.</w:t>
      </w:r>
    </w:p>
    <w:p w14:paraId="3283741D" w14:textId="77777777" w:rsidR="00B53DE6" w:rsidRDefault="00B53DE6" w:rsidP="004C2A03">
      <w:pPr>
        <w:widowControl/>
        <w:autoSpaceDE/>
        <w:autoSpaceDN/>
        <w:rPr>
          <w:rFonts w:eastAsia="Times New Roman"/>
          <w:color w:val="000000"/>
          <w:lang w:eastAsia="it-IT"/>
        </w:rPr>
      </w:pPr>
    </w:p>
    <w:p w14:paraId="58284BF8" w14:textId="2009C97D" w:rsidR="004C2A03" w:rsidRPr="00B53DE6" w:rsidRDefault="004C2A03" w:rsidP="004C2A03">
      <w:pPr>
        <w:widowControl/>
        <w:autoSpaceDE/>
        <w:autoSpaceDN/>
        <w:rPr>
          <w:rFonts w:eastAsia="Times New Roman"/>
          <w:color w:val="000000"/>
          <w:sz w:val="28"/>
          <w:szCs w:val="28"/>
          <w:lang w:eastAsia="it-IT"/>
        </w:rPr>
      </w:pPr>
      <w:r w:rsidRPr="00B53DE6">
        <w:rPr>
          <w:rFonts w:eastAsia="Times New Roman"/>
          <w:color w:val="000000"/>
          <w:sz w:val="28"/>
          <w:szCs w:val="28"/>
          <w:lang w:eastAsia="it-IT"/>
        </w:rPr>
        <w:t xml:space="preserve">Per le eventuali </w:t>
      </w:r>
      <w:proofErr w:type="gramStart"/>
      <w:r w:rsidRPr="00B53DE6">
        <w:rPr>
          <w:rFonts w:eastAsia="Times New Roman"/>
          <w:color w:val="000000"/>
          <w:sz w:val="28"/>
          <w:szCs w:val="28"/>
          <w:lang w:eastAsia="it-IT"/>
        </w:rPr>
        <w:t>prenotazioni,  da</w:t>
      </w:r>
      <w:proofErr w:type="gramEnd"/>
      <w:r w:rsidRPr="00B53DE6">
        <w:rPr>
          <w:rFonts w:eastAsia="Times New Roman"/>
          <w:color w:val="000000"/>
          <w:sz w:val="28"/>
          <w:szCs w:val="28"/>
          <w:lang w:eastAsia="it-IT"/>
        </w:rPr>
        <w:t xml:space="preserve"> effettuare al più presto possibile, fare riferimento ai consiglieri </w:t>
      </w:r>
      <w:proofErr w:type="spellStart"/>
      <w:r w:rsidRPr="00B53DE6">
        <w:rPr>
          <w:rFonts w:eastAsia="Times New Roman"/>
          <w:color w:val="000000"/>
          <w:sz w:val="28"/>
          <w:szCs w:val="28"/>
          <w:lang w:eastAsia="it-IT"/>
        </w:rPr>
        <w:t>cral</w:t>
      </w:r>
      <w:proofErr w:type="spellEnd"/>
      <w:r w:rsidRPr="00B53DE6">
        <w:rPr>
          <w:rFonts w:eastAsia="Times New Roman"/>
          <w:color w:val="000000"/>
          <w:sz w:val="28"/>
          <w:szCs w:val="28"/>
          <w:lang w:eastAsia="it-IT"/>
        </w:rPr>
        <w:t>,  oppure rispondere a questa mail\newsletter.</w:t>
      </w:r>
    </w:p>
    <w:p w14:paraId="36624C35" w14:textId="05254CFB" w:rsidR="00AD55DC" w:rsidRPr="00134A5A" w:rsidRDefault="00AD55DC" w:rsidP="00CC3215">
      <w:pPr>
        <w:spacing w:before="86" w:line="362" w:lineRule="auto"/>
        <w:ind w:left="392"/>
        <w:jc w:val="center"/>
        <w:rPr>
          <w:rFonts w:ascii="Times New Roman"/>
          <w:sz w:val="24"/>
          <w:szCs w:val="21"/>
        </w:rPr>
      </w:pP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244CDB56" w14:textId="0C6E7414" w:rsidR="002312B2" w:rsidRDefault="00A81F61">
      <w:pPr>
        <w:spacing w:before="93"/>
        <w:ind w:left="392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 xml:space="preserve">, </w:t>
      </w:r>
      <w:r w:rsidR="00071D96">
        <w:rPr>
          <w:rFonts w:ascii="Arial MT"/>
          <w:spacing w:val="-5"/>
          <w:sz w:val="24"/>
        </w:rPr>
        <w:t>15</w:t>
      </w:r>
      <w:r>
        <w:rPr>
          <w:rFonts w:ascii="Arial MT"/>
          <w:sz w:val="24"/>
        </w:rPr>
        <w:t>/</w:t>
      </w:r>
      <w:r w:rsidR="00F76B6E">
        <w:rPr>
          <w:rFonts w:ascii="Arial MT"/>
          <w:sz w:val="24"/>
        </w:rPr>
        <w:t>11</w:t>
      </w:r>
      <w:r>
        <w:rPr>
          <w:rFonts w:ascii="Arial MT"/>
          <w:sz w:val="24"/>
        </w:rPr>
        <w:t>/202</w:t>
      </w:r>
      <w:r w:rsidR="00F76B6E">
        <w:rPr>
          <w:rFonts w:ascii="Arial MT"/>
          <w:sz w:val="24"/>
        </w:rPr>
        <w:t>3</w:t>
      </w:r>
    </w:p>
    <w:p w14:paraId="33874ABC" w14:textId="77777777" w:rsidR="002312B2" w:rsidRDefault="00A81F61">
      <w:pPr>
        <w:pStyle w:val="Corpotesto"/>
        <w:spacing w:before="7"/>
        <w:rPr>
          <w:rFonts w:ascii="Arial MT"/>
          <w:sz w:val="31"/>
        </w:rPr>
      </w:pPr>
      <w:r>
        <w:br w:type="column"/>
      </w:r>
    </w:p>
    <w:p w14:paraId="684AD5A0" w14:textId="462FF15D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3748" w14:textId="77777777" w:rsidR="0091144D" w:rsidRDefault="0091144D" w:rsidP="00B66D30">
      <w:r>
        <w:separator/>
      </w:r>
    </w:p>
  </w:endnote>
  <w:endnote w:type="continuationSeparator" w:id="0">
    <w:p w14:paraId="202280E1" w14:textId="77777777" w:rsidR="0091144D" w:rsidRDefault="0091144D" w:rsidP="00B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AEBE" w14:textId="77777777" w:rsidR="00B66D30" w:rsidRDefault="00B66D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C5CB" w14:textId="77777777" w:rsidR="00B66D30" w:rsidRDefault="00B66D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FE9E" w14:textId="77777777" w:rsidR="00B66D30" w:rsidRDefault="00B66D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62EA" w14:textId="77777777" w:rsidR="0091144D" w:rsidRDefault="0091144D" w:rsidP="00B66D30">
      <w:r>
        <w:separator/>
      </w:r>
    </w:p>
  </w:footnote>
  <w:footnote w:type="continuationSeparator" w:id="0">
    <w:p w14:paraId="423A0228" w14:textId="77777777" w:rsidR="0091144D" w:rsidRDefault="0091144D" w:rsidP="00B6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E79" w14:textId="77777777" w:rsidR="00B66D30" w:rsidRDefault="00B66D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3019" w14:textId="77777777" w:rsidR="00B66D30" w:rsidRDefault="00B66D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0A39" w14:textId="77777777" w:rsidR="00B66D30" w:rsidRDefault="00B66D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11787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478D2"/>
    <w:rsid w:val="00071D96"/>
    <w:rsid w:val="000B0041"/>
    <w:rsid w:val="00134A5A"/>
    <w:rsid w:val="002312B2"/>
    <w:rsid w:val="002A3569"/>
    <w:rsid w:val="002D2F91"/>
    <w:rsid w:val="00470DC7"/>
    <w:rsid w:val="004C2A03"/>
    <w:rsid w:val="007637F1"/>
    <w:rsid w:val="00794076"/>
    <w:rsid w:val="0091144D"/>
    <w:rsid w:val="009141EB"/>
    <w:rsid w:val="00966AB3"/>
    <w:rsid w:val="00A2012A"/>
    <w:rsid w:val="00A81F61"/>
    <w:rsid w:val="00AD55DC"/>
    <w:rsid w:val="00AE1240"/>
    <w:rsid w:val="00B33A11"/>
    <w:rsid w:val="00B53DE6"/>
    <w:rsid w:val="00B66D30"/>
    <w:rsid w:val="00BC6787"/>
    <w:rsid w:val="00C50FF0"/>
    <w:rsid w:val="00C86A58"/>
    <w:rsid w:val="00CA0E4C"/>
    <w:rsid w:val="00CC3215"/>
    <w:rsid w:val="00E64761"/>
    <w:rsid w:val="00E673DD"/>
    <w:rsid w:val="00F662C8"/>
    <w:rsid w:val="00F76B6E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1240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2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3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6D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D3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 Oreste (2i Rete Gas SpA)</cp:lastModifiedBy>
  <cp:revision>5</cp:revision>
  <dcterms:created xsi:type="dcterms:W3CDTF">2023-11-07T13:10:00Z</dcterms:created>
  <dcterms:modified xsi:type="dcterms:W3CDTF">2023-11-07T13:17:00Z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